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966913" cy="18288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1363" r="113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 Cal City Farmers Market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Welcome Vendors! 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R.E.A.C.H. is thrilled to announce the 1st annual certified Cal City Farmers Market!</w:t>
      </w:r>
    </w:p>
    <w:p w:rsidR="00000000" w:rsidDel="00000000" w:rsidP="00000000" w:rsidRDefault="00000000" w:rsidRPr="00000000" w14:paraId="00000007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Cal City Farmers Market will be year round on Saturdays, beginning September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 from 9:00 am to 1:00 pm, at 8209 Cal City Blvd, Cal City, CA 93505.</w:t>
      </w:r>
    </w:p>
    <w:p w:rsidR="00000000" w:rsidDel="00000000" w:rsidP="00000000" w:rsidRDefault="00000000" w:rsidRPr="00000000" w14:paraId="0000000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participation is deeply appreciated and will assist in bringing exciting products, services and food to California City and the surrounding communities. </w:t>
      </w:r>
    </w:p>
    <w:p w:rsidR="00000000" w:rsidDel="00000000" w:rsidP="00000000" w:rsidRDefault="00000000" w:rsidRPr="00000000" w14:paraId="0000000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committed to providing a wide selection of agricultural products and vendors to those citizens and an additional sales venue for our local businesses, crafters and artisans.</w:t>
      </w:r>
    </w:p>
    <w:p w:rsidR="00000000" w:rsidDel="00000000" w:rsidP="00000000" w:rsidRDefault="00000000" w:rsidRPr="00000000" w14:paraId="0000000A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attached application shows the fee and guidelines. Please take a moment to review and complete the enclosed application, then return it with your fee by mail. To pay by credit card, please contact me. </w:t>
      </w:r>
    </w:p>
    <w:p w:rsidR="00000000" w:rsidDel="00000000" w:rsidP="00000000" w:rsidRDefault="00000000" w:rsidRPr="00000000" w14:paraId="0000000B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time and participation!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Shauna Royten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 Director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Farmers Market hosted by (R.E.A.C.H.)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Royten’s Enrichment Academy Community Hope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BOX 2318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California City, CA 93504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818-423-1685 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Reachcalcity@gmail.com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www.smore.com/wg1ta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  <w:drawing>
          <wp:inline distB="114300" distT="114300" distL="114300" distR="114300">
            <wp:extent cx="738188" cy="738188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1363" r="113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73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Guidelines and Rules for Participation in the Cal City Farmers Market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There is no commission to be paid on sales.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All vendors must supply their own equipment, tent, booth, tables, chairs, etc.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Sandbags or alternative weights must be used to hold down canopies or racks at all times.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Set up is from 7a.m.- 8:30 a.m. in the parking lot of 8209 California City Blvd. Vendors must occupy their own space and be ready to sell by 8:45 a.m.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All products sold or handed out at the farmers market must be family appropriate and made in the U.S.A.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Vendors must give advance notice if they do not plan to participate year round. There is no reduced fee for partial year participation.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Vendors must notify the market manager if they are unable to make it to the market.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event ends at 1:00 p.m. and no vendor is to begin closing up before that time.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Each vendor is responsible for their own set up, break down and clean-up with all trash removed after the event no later than 2:00p.m.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Vendors are responsible for paying any fine(s) due to their rule violations from the Environmental Health Department and Ag Department.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Vendors must have a current insurance policy with the market as additional insured.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 VEHICLES WILL BE PERMITTED ON OR OFF THE MARKET LOCATION DURING MARKET HOURS.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market director/manager has the right to change the rules if necessary. All vendors will be notified of any rule changes.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Produce and food vendors are responsible for any Kern County permits as required by that agency.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line="240" w:lineRule="auto"/>
        <w:ind w:left="63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Certified produce vendors are responsible for their own signage within the allotted space in compliance with new state law: Farm’s name, County of production, Certified Producer certificate number, and state:</w:t>
      </w:r>
    </w:p>
    <w:p w:rsidR="00000000" w:rsidDel="00000000" w:rsidP="00000000" w:rsidRDefault="00000000" w:rsidRPr="00000000" w14:paraId="0000002A">
      <w:pPr>
        <w:widowControl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"we only sell what we grow"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(we) have read and understand all the guidelines and rules of the Cal City Farmers Market and agree to comply with the stated rules accordingly. I understand that it is my responsibility to comply with all local, state, and federal regulations and laws. I understand that failure to comply with the rules and guidelines of Cal City Farmers Market will result in my participation being revoked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REFUNDS WILL BE GIVEN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 Name:____________________________________________________________________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 Name:  _______________________________________________  Date ______________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 Signature: _____________________________________________ Date ______________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R.E.A.C.H.  Approval ____________________________________________Date ______________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MAIL TO: R.E.A.C.H.  PO BOX 2318  California City, Ca 93504   Attn: Shauna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42938" cy="642938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1363" r="113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 City Farmers Market Application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(NON PRODUCE)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8209 California City Blvd, California City, CA 93505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2021 - September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92"/>
        <w:gridCol w:w="1239"/>
        <w:gridCol w:w="618"/>
        <w:gridCol w:w="2823"/>
        <w:gridCol w:w="3967"/>
        <w:gridCol w:w="1323"/>
        <w:tblGridChange w:id="0">
          <w:tblGrid>
            <w:gridCol w:w="738"/>
            <w:gridCol w:w="92"/>
            <w:gridCol w:w="1239"/>
            <w:gridCol w:w="618"/>
            <w:gridCol w:w="2823"/>
            <w:gridCol w:w="3967"/>
            <w:gridCol w:w="132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Applicant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Business Name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Mailing Address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Contact Phone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Product(s) (be specific)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VENDORS ONLY: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7"/>
        <w:gridCol w:w="2111"/>
        <w:gridCol w:w="2923"/>
        <w:gridCol w:w="2479"/>
        <w:tblGridChange w:id="0">
          <w:tblGrid>
            <w:gridCol w:w="3287"/>
            <w:gridCol w:w="2111"/>
            <w:gridCol w:w="2923"/>
            <w:gridCol w:w="24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Food Vendor Health Permit #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CDTFA (formerly BOE) #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Fees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for entire event year: September 2021 to September 2022</w:t>
      </w:r>
      <w:r w:rsidDel="00000000" w:rsidR="00000000" w:rsidRPr="00000000">
        <w:rPr>
          <w:rtl w:val="0"/>
        </w:rPr>
      </w:r>
    </w:p>
    <w:tbl>
      <w:tblPr>
        <w:tblStyle w:val="Table3"/>
        <w:tblW w:w="3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tblGridChange w:id="0">
          <w:tblGrid>
            <w:gridCol w:w="3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Size of space and charges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10X10 $150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10X20 $200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10X30 $250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Non-profit or Community Service sales or fundraiser: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$50 per 10’x10’ space.</w:t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Non-profit or Community Service information booth only: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$25 per 10’x10’ space.</w:t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5"/>
        <w:gridCol w:w="105"/>
        <w:gridCol w:w="2970"/>
        <w:gridCol w:w="2505"/>
        <w:gridCol w:w="105"/>
        <w:tblGridChange w:id="0">
          <w:tblGrid>
            <w:gridCol w:w="5205"/>
            <w:gridCol w:w="105"/>
            <w:gridCol w:w="2970"/>
            <w:gridCol w:w="2505"/>
            <w:gridCol w:w="10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Insurance can be turned in after you are approved, but must be turned in before you can start: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 Additional insured must read as follows: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Royten’s Enrichment Academy Community Hope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DBA Cal City Farmers Market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BOX 2318  California City, CA 93504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.9140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Spaces    ____  X fee  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enclosed fee for space(s)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Full Year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Partial Year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(Specify time frame below)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Partial Year Participation Notes: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rFonts w:cs="Calibr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CA469E"/>
    <w:rPr>
      <w:color w:val="0000ff"/>
      <w:u w:val="single"/>
    </w:rPr>
  </w:style>
  <w:style w:type="table" w:styleId="TableGrid">
    <w:name w:val="Table Grid"/>
    <w:basedOn w:val="TableNormal"/>
    <w:uiPriority w:val="59"/>
    <w:rsid w:val="0028403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B718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smore.com/wg1t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eachcalc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VPknXSROsUFu/Ux3+v5JGMnrw==">AMUW2mXxkdUvRWbRqZc/zpT+JhmoW4sUA+IKn/dh6Co784HQLvh1BWL3t52AsvcqL9KvZ9siin9NVZ/H47J+kVf/50WreblghlfYPmY1y4Sq/BtH4MmA8oo=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2021-03-24T16:49:00Z</dcterms:created>
  <dc:creator>Bernadette</dc:creator>
</cp:coreProperties>
</file>